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D4" w:rsidRPr="00F329B8" w:rsidRDefault="00FC11D4" w:rsidP="005973AC">
      <w:pPr>
        <w:pStyle w:val="BodyText2"/>
        <w:tabs>
          <w:tab w:val="left" w:pos="2977"/>
        </w:tabs>
        <w:jc w:val="right"/>
        <w:rPr>
          <w:sz w:val="20"/>
        </w:rPr>
      </w:pPr>
      <w:r w:rsidRPr="00F329B8">
        <w:rPr>
          <w:sz w:val="20"/>
        </w:rPr>
        <w:t>Príloha č. 1</w:t>
      </w:r>
    </w:p>
    <w:p w:rsidR="00FC11D4" w:rsidRDefault="00FC11D4" w:rsidP="005973AC">
      <w:pPr>
        <w:pStyle w:val="BodyText2"/>
        <w:tabs>
          <w:tab w:val="left" w:pos="2977"/>
        </w:tabs>
        <w:jc w:val="right"/>
      </w:pPr>
    </w:p>
    <w:p w:rsidR="00FC11D4" w:rsidRDefault="00FC11D4" w:rsidP="005973AC">
      <w:pPr>
        <w:pStyle w:val="BodyText2"/>
        <w:tabs>
          <w:tab w:val="left" w:pos="2977"/>
          <w:tab w:val="left" w:pos="715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11D4" w:rsidRDefault="00FC11D4" w:rsidP="005973AC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Evidencia žiadostí</w:t>
      </w:r>
    </w:p>
    <w:tbl>
      <w:tblPr>
        <w:tblpPr w:leftFromText="141" w:rightFromText="141" w:vertAnchor="text" w:horzAnchor="margin" w:tblpXSpec="center" w:tblpY="952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17"/>
        <w:gridCol w:w="1315"/>
        <w:gridCol w:w="1061"/>
        <w:gridCol w:w="1735"/>
        <w:gridCol w:w="2410"/>
        <w:gridCol w:w="1134"/>
        <w:gridCol w:w="1275"/>
        <w:gridCol w:w="1276"/>
        <w:gridCol w:w="1985"/>
      </w:tblGrid>
      <w:tr w:rsidR="00FC11D4" w:rsidTr="00173ED1">
        <w:tc>
          <w:tcPr>
            <w:tcW w:w="817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Por. číslo:</w:t>
            </w:r>
          </w:p>
        </w:tc>
        <w:tc>
          <w:tcPr>
            <w:tcW w:w="1315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>
              <w:rPr>
                <w:sz w:val="20"/>
              </w:rPr>
              <w:t>Č</w:t>
            </w:r>
            <w:r w:rsidRPr="00F329B8">
              <w:rPr>
                <w:sz w:val="20"/>
              </w:rPr>
              <w:t>íslo spisu:</w:t>
            </w:r>
          </w:p>
        </w:tc>
        <w:tc>
          <w:tcPr>
            <w:tcW w:w="1061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Dátum podania:</w:t>
            </w:r>
          </w:p>
        </w:tc>
        <w:tc>
          <w:tcPr>
            <w:tcW w:w="1735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Od koho:</w:t>
            </w:r>
          </w:p>
        </w:tc>
        <w:tc>
          <w:tcPr>
            <w:tcW w:w="2410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Vyžiadaná informácia</w:t>
            </w:r>
          </w:p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a navrhovaný spôsob jej poskytnutia:</w:t>
            </w:r>
          </w:p>
        </w:tc>
        <w:tc>
          <w:tcPr>
            <w:tcW w:w="1134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Forma prijatia:</w:t>
            </w:r>
          </w:p>
        </w:tc>
        <w:tc>
          <w:tcPr>
            <w:tcW w:w="1275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Výsledok vybavenia žiadosti:</w:t>
            </w:r>
          </w:p>
        </w:tc>
        <w:tc>
          <w:tcPr>
            <w:tcW w:w="1276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Podanie opravného prostriedku</w:t>
            </w:r>
            <w:r>
              <w:rPr>
                <w:sz w:val="20"/>
              </w:rPr>
              <w:t>:</w:t>
            </w:r>
          </w:p>
        </w:tc>
        <w:tc>
          <w:tcPr>
            <w:tcW w:w="1985" w:type="dxa"/>
          </w:tcPr>
          <w:p w:rsidR="00FC11D4" w:rsidRPr="00F329B8" w:rsidRDefault="00FC11D4" w:rsidP="00173ED1">
            <w:pPr>
              <w:pStyle w:val="BodyText2"/>
              <w:tabs>
                <w:tab w:val="left" w:pos="2977"/>
              </w:tabs>
              <w:rPr>
                <w:sz w:val="20"/>
              </w:rPr>
            </w:pPr>
            <w:r w:rsidRPr="00F329B8">
              <w:rPr>
                <w:sz w:val="20"/>
              </w:rPr>
              <w:t>Zodpovedná osoba:</w:t>
            </w: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  <w:tr w:rsidR="00FC11D4" w:rsidTr="00173ED1">
        <w:tc>
          <w:tcPr>
            <w:tcW w:w="817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31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061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73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2410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134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276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  <w:tc>
          <w:tcPr>
            <w:tcW w:w="1985" w:type="dxa"/>
          </w:tcPr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  <w:p w:rsidR="00FC11D4" w:rsidRDefault="00FC11D4" w:rsidP="00173ED1">
            <w:pPr>
              <w:pStyle w:val="BodyText2"/>
              <w:tabs>
                <w:tab w:val="left" w:pos="2977"/>
              </w:tabs>
            </w:pPr>
          </w:p>
        </w:tc>
      </w:tr>
    </w:tbl>
    <w:p w:rsidR="00FC11D4" w:rsidRDefault="00FC11D4" w:rsidP="005973AC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 sprístupnenie informácií podľa § 20 zákona číslo 211/2000 Z.z. o slobodnom prístupe k informáciám a o zmene a doplnení niektorých zákonov (zákon o slobode informácií)</w:t>
      </w:r>
    </w:p>
    <w:p w:rsidR="00FC11D4" w:rsidRDefault="00FC11D4" w:rsidP="005973AC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ROK:</w:t>
      </w:r>
    </w:p>
    <w:p w:rsidR="00FC11D4" w:rsidRDefault="00FC11D4" w:rsidP="005973AC">
      <w:bookmarkStart w:id="0" w:name="_GoBack"/>
      <w:bookmarkEnd w:id="0"/>
    </w:p>
    <w:p w:rsidR="00FC11D4" w:rsidRDefault="00FC11D4"/>
    <w:sectPr w:rsidR="00FC11D4" w:rsidSect="008446C8">
      <w:pgSz w:w="15840" w:h="12240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062"/>
    <w:rsid w:val="00173ED1"/>
    <w:rsid w:val="002076AB"/>
    <w:rsid w:val="00412062"/>
    <w:rsid w:val="005973AC"/>
    <w:rsid w:val="00811941"/>
    <w:rsid w:val="008446C8"/>
    <w:rsid w:val="009D2AEC"/>
    <w:rsid w:val="00A46216"/>
    <w:rsid w:val="00B94C30"/>
    <w:rsid w:val="00F329B8"/>
    <w:rsid w:val="00F72222"/>
    <w:rsid w:val="00FB17F0"/>
    <w:rsid w:val="00FC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AC"/>
    <w:rPr>
      <w:rFonts w:ascii="Times New Roman" w:eastAsia="Times New Roman" w:hAnsi="Times New Roman"/>
      <w:sz w:val="20"/>
      <w:szCs w:val="20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5973AC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3AC"/>
    <w:rPr>
      <w:rFonts w:ascii="Arial" w:hAnsi="Arial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78</Words>
  <Characters>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Dubányová Katarína</dc:creator>
  <cp:keywords/>
  <dc:description/>
  <cp:lastModifiedBy>zakarp</cp:lastModifiedBy>
  <cp:revision>2</cp:revision>
  <dcterms:created xsi:type="dcterms:W3CDTF">2016-04-12T12:38:00Z</dcterms:created>
  <dcterms:modified xsi:type="dcterms:W3CDTF">2016-04-12T12:38:00Z</dcterms:modified>
</cp:coreProperties>
</file>